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3D72" w14:textId="77777777" w:rsidR="00840B2E" w:rsidRPr="00BE2B39" w:rsidRDefault="00840B2E" w:rsidP="00840B2E">
      <w:pPr>
        <w:spacing w:line="360" w:lineRule="auto"/>
        <w:rPr>
          <w:rFonts w:asciiTheme="minorHAnsi" w:hAnsiTheme="minorHAnsi" w:cstheme="minorHAnsi"/>
          <w:b/>
          <w:color w:val="auto"/>
          <w:lang w:val="en-US"/>
        </w:rPr>
      </w:pPr>
      <w:r w:rsidRPr="00BE2B39">
        <w:rPr>
          <w:rFonts w:asciiTheme="minorHAnsi" w:hAnsiTheme="minorHAnsi" w:cstheme="minorHAnsi"/>
          <w:b/>
          <w:color w:val="auto"/>
          <w:lang w:val="en-US"/>
        </w:rPr>
        <w:t>Referências</w:t>
      </w:r>
    </w:p>
    <w:p w14:paraId="06543255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Al-Eraky, M., Donkers, J., Wajid, G., &amp; Van Merrienboer, J. (2015). Faculty development for learning and teaching of medical professionalism.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Medical teacher</w:t>
      </w:r>
      <w:r w:rsidRPr="0060247E">
        <w:rPr>
          <w:rFonts w:asciiTheme="minorHAnsi" w:hAnsiTheme="minorHAnsi" w:cstheme="minorHAnsi"/>
          <w:color w:val="auto"/>
          <w:lang w:val="en-US"/>
        </w:rPr>
        <w:t>, S40-S46.</w:t>
      </w:r>
    </w:p>
    <w:p w14:paraId="671B9A47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Atkinson, D., &amp; Bolt, S. (2010, Novembro). Using teaching observations to reflect upon and improve teaching practice in higher education.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Journal of the Scholarship of Teaching and Learning</w:t>
      </w:r>
      <w:r w:rsidRPr="0060247E">
        <w:rPr>
          <w:rFonts w:asciiTheme="minorHAnsi" w:hAnsiTheme="minorHAnsi" w:cstheme="minorHAnsi"/>
          <w:color w:val="auto"/>
          <w:lang w:val="en-US"/>
        </w:rPr>
        <w:t>, pp. 1-19.</w:t>
      </w:r>
    </w:p>
    <w:p w14:paraId="28FA86DD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Bandura, A. (1977).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Social Learning.</w:t>
      </w:r>
      <w:r w:rsidRPr="0060247E">
        <w:rPr>
          <w:rFonts w:asciiTheme="minorHAnsi" w:hAnsiTheme="minorHAnsi" w:cstheme="minorHAnsi"/>
          <w:color w:val="auto"/>
          <w:lang w:val="en-US"/>
        </w:rPr>
        <w:t xml:space="preserve"> Englewood Cliffs, New Jersey: PRENTICE HALL.</w:t>
      </w:r>
    </w:p>
    <w:p w14:paraId="2E14836F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Bell, M., &amp; Cooper, P. (2013). Peer observation of teaching in university departments: a framework for implementation. </w:t>
      </w:r>
      <w:r w:rsidRPr="0060247E">
        <w:rPr>
          <w:rFonts w:asciiTheme="minorHAnsi" w:hAnsiTheme="minorHAnsi" w:cstheme="minorHAnsi"/>
          <w:i/>
          <w:iCs/>
          <w:color w:val="auto"/>
        </w:rPr>
        <w:t>International Journal for Academic Development</w:t>
      </w:r>
      <w:r w:rsidRPr="0060247E">
        <w:rPr>
          <w:rFonts w:asciiTheme="minorHAnsi" w:hAnsiTheme="minorHAnsi" w:cstheme="minorHAnsi"/>
          <w:color w:val="auto"/>
        </w:rPr>
        <w:t>, 60-73.</w:t>
      </w:r>
    </w:p>
    <w:p w14:paraId="6403072C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 xml:space="preserve">Catania, A. (1999). </w:t>
      </w:r>
      <w:r w:rsidRPr="0060247E">
        <w:rPr>
          <w:rFonts w:asciiTheme="minorHAnsi" w:hAnsiTheme="minorHAnsi" w:cstheme="minorHAnsi"/>
          <w:i/>
          <w:iCs/>
          <w:color w:val="auto"/>
        </w:rPr>
        <w:t>Aprendizagem: comportamento, linguagem e cognição.</w:t>
      </w:r>
      <w:r w:rsidRPr="0060247E">
        <w:rPr>
          <w:rFonts w:asciiTheme="minorHAnsi" w:hAnsiTheme="minorHAnsi" w:cstheme="minorHAnsi"/>
          <w:color w:val="auto"/>
        </w:rPr>
        <w:t xml:space="preserve"> Porto Alegre: Aruved.</w:t>
      </w:r>
    </w:p>
    <w:p w14:paraId="6337189F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 xml:space="preserve">Darwich, R. (2005). Razão e emoção: uma leitura analítico-comportamental de avanços recentes nas neurociências. </w:t>
      </w:r>
      <w:r w:rsidRPr="0060247E">
        <w:rPr>
          <w:rFonts w:asciiTheme="minorHAnsi" w:hAnsiTheme="minorHAnsi" w:cstheme="minorHAnsi"/>
          <w:i/>
          <w:iCs/>
          <w:color w:val="auto"/>
        </w:rPr>
        <w:t xml:space="preserve">Estudos de Psicologia </w:t>
      </w:r>
      <w:r w:rsidRPr="0060247E">
        <w:rPr>
          <w:rFonts w:asciiTheme="minorHAnsi" w:hAnsiTheme="minorHAnsi" w:cstheme="minorHAnsi"/>
          <w:color w:val="auto"/>
        </w:rPr>
        <w:t>, 215-222.</w:t>
      </w:r>
    </w:p>
    <w:p w14:paraId="53B86C58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</w:rPr>
        <w:t xml:space="preserve">Dawson, S. M., &amp; Hocker, D. A. (2020, Fevereiro 27).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An evidence-based framework for peer review of teaching</w:t>
      </w:r>
      <w:r w:rsidRPr="0060247E">
        <w:rPr>
          <w:rFonts w:asciiTheme="minorHAnsi" w:hAnsiTheme="minorHAnsi" w:cstheme="minorHAnsi"/>
          <w:color w:val="auto"/>
          <w:lang w:val="en-US"/>
        </w:rPr>
        <w:t>. Retrieved from Advances in Psychology Education: https://journals.physiology.org/doi/full/10.1152/advan.00088.2019</w:t>
      </w:r>
    </w:p>
    <w:p w14:paraId="65214AFA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Dawson, S., &amp; Hocker, A. (2020). An evidence-based framework for peer review of teaching.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Advances in Physiology Education</w:t>
      </w:r>
      <w:r w:rsidRPr="0060247E">
        <w:rPr>
          <w:rFonts w:asciiTheme="minorHAnsi" w:hAnsiTheme="minorHAnsi" w:cstheme="minorHAnsi"/>
          <w:color w:val="auto"/>
          <w:lang w:val="en-US"/>
        </w:rPr>
        <w:t>, 26-31.</w:t>
      </w:r>
    </w:p>
    <w:p w14:paraId="49463EF3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Duquesne University</w:t>
      </w:r>
      <w:r w:rsidRPr="0060247E">
        <w:rPr>
          <w:rFonts w:asciiTheme="minorHAnsi" w:hAnsiTheme="minorHAnsi" w:cstheme="minorHAnsi"/>
          <w:color w:val="auto"/>
          <w:lang w:val="en-US"/>
        </w:rPr>
        <w:t>. (2020). Retrieved from Center for teaching exellence: https://www.duq.edu/about/centers-and-institutes/center-for-teaching-excellence/feedback-on-teaching/peer-review</w:t>
      </w:r>
    </w:p>
    <w:p w14:paraId="26E9B9DC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Fletcher, J. (2018).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Peer Observation of Teaching: A Practical Tool: in Higher Education.</w:t>
      </w:r>
      <w:r w:rsidRPr="0060247E">
        <w:rPr>
          <w:rFonts w:asciiTheme="minorHAnsi" w:hAnsiTheme="minorHAnsi" w:cstheme="minorHAnsi"/>
          <w:color w:val="auto"/>
          <w:lang w:val="en-US"/>
        </w:rPr>
        <w:t xml:space="preserve"> Retrieved from Research Gate: https://www.researchgate.net/publication/324482186_Peer_observation_of_teaching_A_practical_tool_in_higher_education</w:t>
      </w:r>
    </w:p>
    <w:p w14:paraId="6F8BEEA2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Frankl, S., Newman, L., Burgin, S., Atasoylu, A., &amp; Fishman, L. (2017, Maio). The Case-Based Collaborative Learning Peer Observation Worksheet and Compendium: An Evaluation Tool for Flipped Classroom Facilitators.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MedEdPORTAL</w:t>
      </w:r>
      <w:r w:rsidRPr="0060247E">
        <w:rPr>
          <w:rFonts w:asciiTheme="minorHAnsi" w:hAnsiTheme="minorHAnsi" w:cstheme="minorHAnsi"/>
          <w:color w:val="auto"/>
          <w:lang w:val="en-US"/>
        </w:rPr>
        <w:t>, 1-6.</w:t>
      </w:r>
    </w:p>
    <w:p w14:paraId="664EA227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Fryling, M., Johnston, C., &amp; Hayes, L. (2011). Understanding Observational Learning: An Interbehavioral Approach. The Analysis of Verbal Behavior.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The Analysis of Verbal Behavior</w:t>
      </w:r>
      <w:r w:rsidRPr="0060247E">
        <w:rPr>
          <w:rFonts w:asciiTheme="minorHAnsi" w:hAnsiTheme="minorHAnsi" w:cstheme="minorHAnsi"/>
          <w:color w:val="auto"/>
          <w:lang w:val="en-US"/>
        </w:rPr>
        <w:t>, pp. 191-203.</w:t>
      </w:r>
    </w:p>
    <w:p w14:paraId="71AFA22F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</w:rPr>
        <w:t xml:space="preserve">Goldberg, L., Parham, D., Coufal, K., Maeda, M., Scudder, R., &amp; Sechtem, P. (2010, Fevereiro). </w:t>
      </w:r>
      <w:r w:rsidRPr="0060247E">
        <w:rPr>
          <w:rFonts w:asciiTheme="minorHAnsi" w:hAnsiTheme="minorHAnsi" w:cstheme="minorHAnsi"/>
          <w:color w:val="auto"/>
          <w:lang w:val="en-US"/>
        </w:rPr>
        <w:t xml:space="preserve">Peer Review: The Importance </w:t>
      </w:r>
      <w:r>
        <w:rPr>
          <w:rFonts w:asciiTheme="minorHAnsi" w:hAnsiTheme="minorHAnsi" w:cstheme="minorHAnsi"/>
          <w:color w:val="auto"/>
          <w:lang w:val="en-US"/>
        </w:rPr>
        <w:t>o</w:t>
      </w:r>
      <w:r w:rsidRPr="0060247E">
        <w:rPr>
          <w:rFonts w:asciiTheme="minorHAnsi" w:hAnsiTheme="minorHAnsi" w:cstheme="minorHAnsi"/>
          <w:color w:val="auto"/>
          <w:lang w:val="en-US"/>
        </w:rPr>
        <w:t xml:space="preserve">f Education for Best Practice.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Journal of College Teaching and Learning</w:t>
      </w:r>
      <w:r w:rsidRPr="0060247E">
        <w:rPr>
          <w:rFonts w:asciiTheme="minorHAnsi" w:hAnsiTheme="minorHAnsi" w:cstheme="minorHAnsi"/>
          <w:color w:val="auto"/>
          <w:lang w:val="en-US"/>
        </w:rPr>
        <w:t>, pp. 71-84.</w:t>
      </w:r>
    </w:p>
    <w:p w14:paraId="79EDD41D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Kohlenberg, R., &amp; Tsai, M. (1991/2007).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Functional Analytic Psychotherapy: A guide for creating intense and curative therapeutic relationships.</w:t>
      </w:r>
      <w:r w:rsidRPr="0060247E">
        <w:rPr>
          <w:rFonts w:asciiTheme="minorHAnsi" w:hAnsiTheme="minorHAnsi" w:cstheme="minorHAnsi"/>
          <w:color w:val="auto"/>
          <w:lang w:val="en-US"/>
        </w:rPr>
        <w:t xml:space="preserve"> New York: Plenun.</w:t>
      </w:r>
    </w:p>
    <w:p w14:paraId="33EF643B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  <w:lang w:val="en-US"/>
        </w:rPr>
        <w:lastRenderedPageBreak/>
        <w:t xml:space="preserve">Lowder, L., Atiqulla, M., Colebeck, D., Das, S., Karim, M., Khalid, A., &amp; Utschig, R. (2017, Out-Dez). Peer Observation: Improvement of Teaching Effectiveness through Class Participation at a Polytechnic University. </w:t>
      </w:r>
      <w:r w:rsidRPr="0060247E">
        <w:rPr>
          <w:rFonts w:asciiTheme="minorHAnsi" w:hAnsiTheme="minorHAnsi" w:cstheme="minorHAnsi"/>
          <w:i/>
          <w:iCs/>
          <w:color w:val="auto"/>
        </w:rPr>
        <w:t>Journal of STEM Education</w:t>
      </w:r>
      <w:r w:rsidRPr="0060247E">
        <w:rPr>
          <w:rFonts w:asciiTheme="minorHAnsi" w:hAnsiTheme="minorHAnsi" w:cstheme="minorHAnsi"/>
          <w:color w:val="auto"/>
        </w:rPr>
        <w:t>, pp. 51-56.</w:t>
      </w:r>
    </w:p>
    <w:p w14:paraId="01E5037A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</w:rPr>
        <w:t xml:space="preserve">Martin, G., &amp; Pear, J. (2009). In </w:t>
      </w:r>
      <w:r w:rsidRPr="0060247E">
        <w:rPr>
          <w:rFonts w:asciiTheme="minorHAnsi" w:hAnsiTheme="minorHAnsi" w:cstheme="minorHAnsi"/>
          <w:i/>
          <w:iCs/>
          <w:color w:val="auto"/>
        </w:rPr>
        <w:t>Modificação de Comportamento: o que é e como fazer.</w:t>
      </w:r>
      <w:r w:rsidRPr="0060247E">
        <w:rPr>
          <w:rFonts w:asciiTheme="minorHAnsi" w:hAnsiTheme="minorHAnsi" w:cstheme="minorHAnsi"/>
          <w:color w:val="auto"/>
        </w:rPr>
        <w:t xml:space="preserve"> </w:t>
      </w:r>
      <w:r w:rsidRPr="0060247E">
        <w:rPr>
          <w:rFonts w:asciiTheme="minorHAnsi" w:hAnsiTheme="minorHAnsi" w:cstheme="minorHAnsi"/>
          <w:color w:val="auto"/>
          <w:lang w:val="en-US"/>
        </w:rPr>
        <w:t>São Paulo: Roca.</w:t>
      </w:r>
    </w:p>
    <w:p w14:paraId="49C32334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Mclean, F., &amp; Van Wyk, J. (2008, Janeiro). Faculty development: Yesterday, today and tomorrow. </w:t>
      </w:r>
      <w:r w:rsidRPr="0060247E">
        <w:rPr>
          <w:rFonts w:asciiTheme="minorHAnsi" w:hAnsiTheme="minorHAnsi" w:cstheme="minorHAnsi"/>
          <w:i/>
          <w:iCs/>
          <w:color w:val="auto"/>
        </w:rPr>
        <w:t>Medical teacher</w:t>
      </w:r>
      <w:r w:rsidRPr="0060247E">
        <w:rPr>
          <w:rFonts w:asciiTheme="minorHAnsi" w:hAnsiTheme="minorHAnsi" w:cstheme="minorHAnsi"/>
          <w:color w:val="auto"/>
        </w:rPr>
        <w:t>, pp. 555-584. Retrieved from tandfonline.com.</w:t>
      </w:r>
    </w:p>
    <w:p w14:paraId="5E2A7176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>Moreira, M., &amp; Medeiros, C. (2007). Princípios Básicos de Análise do Comportamento. Porto Alegre: Artmed.</w:t>
      </w:r>
    </w:p>
    <w:p w14:paraId="1D4F981B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>Pacheco, J. (2016, Abril 10). Observador. (M. Carriço, Interviewer) Retrieved from observador.pt: https://observador.pt/especiais/jose-pacheco-aulas-no-seculo-xxi-sao-um-escandalo-aulas-ninguem-aprende/</w:t>
      </w:r>
    </w:p>
    <w:p w14:paraId="118B0E4A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Pattison, A., Sherwood, M., Lumsden, C., Gale, A., &amp; Markides, M. (2012). Foundation observation of teaching project – A developmental model of peer observation of teaching. </w:t>
      </w: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edical Teacher</w:t>
      </w:r>
      <w:r w:rsidRPr="0060247E">
        <w:rPr>
          <w:rFonts w:asciiTheme="minorHAnsi" w:hAnsiTheme="minorHAnsi" w:cstheme="minorHAnsi"/>
          <w:color w:val="auto"/>
          <w:lang w:val="en-US"/>
        </w:rPr>
        <w:t>, 136-142.</w:t>
      </w:r>
    </w:p>
    <w:p w14:paraId="1EAFF57E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Peer Review of Teaching, Duquesne University.</w:t>
      </w:r>
      <w:r w:rsidRPr="0060247E">
        <w:rPr>
          <w:rFonts w:asciiTheme="minorHAnsi" w:hAnsiTheme="minorHAnsi" w:cstheme="minorHAnsi"/>
          <w:color w:val="auto"/>
          <w:lang w:val="en-US"/>
        </w:rPr>
        <w:t xml:space="preserve"> (2021). Retrieved from Center for teaching exellence: https://www.duq.edu/about/centers-and-institutes/center-for-teaching-excellence/feedback-on-teaching/peer-review</w:t>
      </w:r>
    </w:p>
    <w:p w14:paraId="5F69969F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Penn State</w:t>
      </w:r>
      <w:r w:rsidRPr="0060247E">
        <w:rPr>
          <w:rFonts w:asciiTheme="minorHAnsi" w:hAnsiTheme="minorHAnsi" w:cstheme="minorHAnsi"/>
          <w:color w:val="auto"/>
          <w:lang w:val="en-US"/>
        </w:rPr>
        <w:t>. (2020). Retrieved from John A. Dutton e-Education Institute - faculty development: https://facdev.e-education.psu.edu/ol2000/lesson4p7.</w:t>
      </w:r>
    </w:p>
    <w:p w14:paraId="70C44646" w14:textId="77777777" w:rsidR="00840B2E" w:rsidRPr="0016286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  <w:lang w:val="en-US"/>
        </w:rPr>
        <w:t xml:space="preserve">Perelman, C., &amp; Olbrechts-Tyteca, L. (1996). </w:t>
      </w:r>
      <w:r w:rsidRPr="0060247E">
        <w:rPr>
          <w:rFonts w:asciiTheme="minorHAnsi" w:hAnsiTheme="minorHAnsi" w:cstheme="minorHAnsi"/>
          <w:i/>
          <w:iCs/>
          <w:color w:val="auto"/>
        </w:rPr>
        <w:t>Tratado da Argumentação: A Nova Retórica.</w:t>
      </w:r>
      <w:r w:rsidRPr="0060247E">
        <w:rPr>
          <w:rFonts w:asciiTheme="minorHAnsi" w:hAnsiTheme="minorHAnsi" w:cstheme="minorHAnsi"/>
          <w:color w:val="auto"/>
        </w:rPr>
        <w:t xml:space="preserve"> </w:t>
      </w:r>
      <w:r w:rsidRPr="0016286E">
        <w:rPr>
          <w:rFonts w:asciiTheme="minorHAnsi" w:hAnsiTheme="minorHAnsi" w:cstheme="minorHAnsi"/>
          <w:color w:val="auto"/>
          <w:lang w:val="en-US"/>
        </w:rPr>
        <w:t>São paulo: Martins Fontes.</w:t>
      </w:r>
    </w:p>
    <w:p w14:paraId="34C8D694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Purdue University Northwest - Center for faculty exellence</w:t>
      </w:r>
      <w:r w:rsidRPr="0060247E">
        <w:rPr>
          <w:rFonts w:asciiTheme="minorHAnsi" w:hAnsiTheme="minorHAnsi" w:cstheme="minorHAnsi"/>
          <w:color w:val="auto"/>
          <w:lang w:val="en-US"/>
        </w:rPr>
        <w:t>. (2021). Retrieved from https://www.pnw.edu/center-faculty-excellence/programs/peer-observations-of-teaching/.</w:t>
      </w:r>
    </w:p>
    <w:p w14:paraId="17DCBC04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 xml:space="preserve">Sanabio, E., &amp; Abreu-Rodrigues, J. (2002). Efeitos de Contingências de Punição Sobre os Desempenhos Verbal e não Verbal. </w:t>
      </w:r>
      <w:r w:rsidRPr="0060247E">
        <w:rPr>
          <w:rFonts w:asciiTheme="minorHAnsi" w:hAnsiTheme="minorHAnsi" w:cstheme="minorHAnsi"/>
          <w:i/>
          <w:iCs/>
          <w:color w:val="auto"/>
        </w:rPr>
        <w:t>Psicologia: Teoria e Pesquisa</w:t>
      </w:r>
      <w:r w:rsidRPr="0060247E">
        <w:rPr>
          <w:rFonts w:asciiTheme="minorHAnsi" w:hAnsiTheme="minorHAnsi" w:cstheme="minorHAnsi"/>
          <w:color w:val="auto"/>
        </w:rPr>
        <w:t>, 161-172.</w:t>
      </w:r>
    </w:p>
    <w:p w14:paraId="0A25AD8A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 xml:space="preserve">Siddiqui, Z., Jonas-Dwyer, D., &amp; CARR, S. (2007). </w:t>
      </w:r>
      <w:r w:rsidRPr="0060247E">
        <w:rPr>
          <w:rFonts w:asciiTheme="minorHAnsi" w:hAnsiTheme="minorHAnsi" w:cstheme="minorHAnsi"/>
          <w:color w:val="auto"/>
          <w:lang w:val="en-US"/>
        </w:rPr>
        <w:t xml:space="preserve">Twelve tips for peer observation of teaching. </w:t>
      </w:r>
      <w:r w:rsidRPr="0060247E">
        <w:rPr>
          <w:rFonts w:asciiTheme="minorHAnsi" w:hAnsiTheme="minorHAnsi" w:cstheme="minorHAnsi"/>
          <w:i/>
          <w:iCs/>
          <w:color w:val="auto"/>
        </w:rPr>
        <w:t>Medical Teacher</w:t>
      </w:r>
      <w:r w:rsidRPr="0060247E">
        <w:rPr>
          <w:rFonts w:asciiTheme="minorHAnsi" w:hAnsiTheme="minorHAnsi" w:cstheme="minorHAnsi"/>
          <w:color w:val="auto"/>
        </w:rPr>
        <w:t>, 297-300.</w:t>
      </w:r>
    </w:p>
    <w:p w14:paraId="627F3091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 xml:space="preserve">Sidman, M. (1995). </w:t>
      </w:r>
      <w:r w:rsidRPr="0060247E">
        <w:rPr>
          <w:rFonts w:asciiTheme="minorHAnsi" w:hAnsiTheme="minorHAnsi" w:cstheme="minorHAnsi"/>
          <w:i/>
          <w:iCs/>
          <w:color w:val="auto"/>
        </w:rPr>
        <w:t>Coerção e suas implicações.</w:t>
      </w:r>
      <w:r w:rsidRPr="0060247E">
        <w:rPr>
          <w:rFonts w:asciiTheme="minorHAnsi" w:hAnsiTheme="minorHAnsi" w:cstheme="minorHAnsi"/>
          <w:color w:val="auto"/>
        </w:rPr>
        <w:t xml:space="preserve"> São Paulo: Editorial Psy.</w:t>
      </w:r>
    </w:p>
    <w:p w14:paraId="447715AC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>Skinner, B. (2003). Ciência e Comportamento Humano. São Paulo: Martins Fontes.</w:t>
      </w:r>
    </w:p>
    <w:p w14:paraId="27875003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60247E">
        <w:rPr>
          <w:rFonts w:asciiTheme="minorHAnsi" w:hAnsiTheme="minorHAnsi" w:cstheme="minorHAnsi"/>
          <w:color w:val="auto"/>
        </w:rPr>
        <w:t xml:space="preserve">Steinert, Y. (2020). </w:t>
      </w:r>
      <w:r w:rsidRPr="0060247E">
        <w:rPr>
          <w:rFonts w:asciiTheme="minorHAnsi" w:hAnsiTheme="minorHAnsi" w:cstheme="minorHAnsi"/>
          <w:color w:val="auto"/>
          <w:lang w:val="en-US"/>
        </w:rPr>
        <w:t xml:space="preserve">Faculty development: From rubies to oak. </w:t>
      </w:r>
      <w:r w:rsidRPr="0060247E">
        <w:rPr>
          <w:rFonts w:asciiTheme="minorHAnsi" w:hAnsiTheme="minorHAnsi" w:cstheme="minorHAnsi"/>
          <w:i/>
          <w:iCs/>
          <w:color w:val="auto"/>
        </w:rPr>
        <w:t>Medical Teacher</w:t>
      </w:r>
      <w:r w:rsidRPr="0060247E">
        <w:rPr>
          <w:rFonts w:asciiTheme="minorHAnsi" w:hAnsiTheme="minorHAnsi" w:cstheme="minorHAnsi"/>
          <w:color w:val="auto"/>
        </w:rPr>
        <w:t>, 429-435.</w:t>
      </w:r>
    </w:p>
    <w:p w14:paraId="0D15457B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color w:val="auto"/>
        </w:rPr>
        <w:t xml:space="preserve">Teixeira Júnior, R., &amp; de Souza, M. (2006). </w:t>
      </w:r>
      <w:r w:rsidRPr="0060247E">
        <w:rPr>
          <w:rFonts w:asciiTheme="minorHAnsi" w:hAnsiTheme="minorHAnsi" w:cstheme="minorHAnsi"/>
          <w:i/>
          <w:iCs/>
          <w:color w:val="auto"/>
        </w:rPr>
        <w:t>Vocabulário de Análise do Comportamento: um manual de consulta para termos usados na área.</w:t>
      </w:r>
      <w:r w:rsidRPr="0060247E">
        <w:rPr>
          <w:rFonts w:asciiTheme="minorHAnsi" w:hAnsiTheme="minorHAnsi" w:cstheme="minorHAnsi"/>
          <w:color w:val="auto"/>
        </w:rPr>
        <w:t xml:space="preserve"> </w:t>
      </w:r>
      <w:r w:rsidRPr="0060247E">
        <w:rPr>
          <w:rFonts w:asciiTheme="minorHAnsi" w:hAnsiTheme="minorHAnsi" w:cstheme="minorHAnsi"/>
          <w:color w:val="auto"/>
          <w:lang w:val="en-US"/>
        </w:rPr>
        <w:t>Santo André: Esetec.</w:t>
      </w:r>
    </w:p>
    <w:p w14:paraId="0417309E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t>University of Windsor</w:t>
      </w:r>
      <w:r w:rsidRPr="0060247E">
        <w:rPr>
          <w:rFonts w:asciiTheme="minorHAnsi" w:hAnsiTheme="minorHAnsi" w:cstheme="minorHAnsi"/>
          <w:color w:val="auto"/>
          <w:lang w:val="en-US"/>
        </w:rPr>
        <w:t>. (2021). Retrieved from the PCN: https://www.uwindsor.ca/pcn/</w:t>
      </w:r>
    </w:p>
    <w:p w14:paraId="08B0C1F8" w14:textId="77777777" w:rsidR="00840B2E" w:rsidRPr="0060247E" w:rsidRDefault="00840B2E" w:rsidP="00840B2E">
      <w:pPr>
        <w:pStyle w:val="Bibliografia"/>
        <w:ind w:left="720" w:hanging="720"/>
        <w:jc w:val="both"/>
        <w:rPr>
          <w:rFonts w:asciiTheme="minorHAnsi" w:hAnsiTheme="minorHAnsi" w:cstheme="minorHAnsi"/>
          <w:color w:val="auto"/>
          <w:lang w:val="en-US"/>
        </w:rPr>
      </w:pPr>
      <w:r w:rsidRPr="0060247E">
        <w:rPr>
          <w:rFonts w:asciiTheme="minorHAnsi" w:hAnsiTheme="minorHAnsi" w:cstheme="minorHAnsi"/>
          <w:i/>
          <w:iCs/>
          <w:color w:val="auto"/>
          <w:lang w:val="en-US"/>
        </w:rPr>
        <w:lastRenderedPageBreak/>
        <w:t>Victoria State Government</w:t>
      </w:r>
      <w:r w:rsidRPr="0060247E">
        <w:rPr>
          <w:rFonts w:asciiTheme="minorHAnsi" w:hAnsiTheme="minorHAnsi" w:cstheme="minorHAnsi"/>
          <w:color w:val="auto"/>
          <w:lang w:val="en-US"/>
        </w:rPr>
        <w:t>. (2021). Retrieved from Education and Training: https://www.education.vic.gov.au/school/teachers/teachingresources/practice/improve/Pages/peerobservation.aspx</w:t>
      </w:r>
    </w:p>
    <w:p w14:paraId="4AF1A1E2" w14:textId="77777777" w:rsidR="00BD54E1" w:rsidRDefault="00BD54E1"/>
    <w:sectPr w:rsidR="00BD54E1" w:rsidSect="00BC7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2E"/>
    <w:rsid w:val="00840B2E"/>
    <w:rsid w:val="00BC7B25"/>
    <w:rsid w:val="00B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F886"/>
  <w15:chartTrackingRefBased/>
  <w15:docId w15:val="{36B3B960-851D-4AB4-8724-57EF635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0B2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Bibliografia">
    <w:name w:val="Bibliography"/>
    <w:basedOn w:val="Normal"/>
    <w:next w:val="Normal"/>
    <w:uiPriority w:val="37"/>
    <w:unhideWhenUsed/>
    <w:rsid w:val="0084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Rachel Pinto</dc:creator>
  <cp:keywords/>
  <dc:description/>
  <cp:lastModifiedBy>Ana Rachel Pinto</cp:lastModifiedBy>
  <cp:revision>1</cp:revision>
  <dcterms:created xsi:type="dcterms:W3CDTF">2021-04-21T11:54:00Z</dcterms:created>
  <dcterms:modified xsi:type="dcterms:W3CDTF">2021-04-21T11:55:00Z</dcterms:modified>
</cp:coreProperties>
</file>